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690F4" w14:textId="4DABC97B" w:rsidR="009B5927" w:rsidRPr="009B5927" w:rsidRDefault="009B5927" w:rsidP="009B5927">
      <w:r w:rsidRPr="009B5927">
        <w:rPr>
          <w:b/>
          <w:bCs/>
        </w:rPr>
        <w:t>The Power of STEM Education in Shaping Our Future</w:t>
      </w:r>
    </w:p>
    <w:p w14:paraId="45E3A427" w14:textId="77777777" w:rsidR="009B5927" w:rsidRPr="009B5927" w:rsidRDefault="009B5927" w:rsidP="009B5927">
      <w:r w:rsidRPr="009B5927">
        <w:rPr>
          <w:b/>
          <w:bCs/>
        </w:rPr>
        <w:t>Unlocking Discovery: The Essence of STEM Exploration</w:t>
      </w:r>
    </w:p>
    <w:p w14:paraId="491D38E5" w14:textId="77777777" w:rsidR="009B5927" w:rsidRPr="009B5927" w:rsidRDefault="009B5927" w:rsidP="009B5927">
      <w:r w:rsidRPr="009B5927">
        <w:t>STEM, an acronym for Science, Technology, Engineering, and Mathematics, forms the cornerstone of modern education and technological advancement. At its core, STEM represents a multidisciplinary approach to understanding and solving complex problems that encompass a wide array of fields. Science delves into the mysteries of the natural world, revealing its underlying principles and laws. Technology empowers us with tools to innovate and create, amplifying human potential. Engineering combines creativity and practicality to design solutions that bridge theoretical concepts with real-world applications. Mathematics, the language of patterns and logic, underpins all these disciplines, providing a framework for precise reasoning and problem-solving. Together, these components weave a tapestry of knowledge and ingenuity that propels society forward.</w:t>
      </w:r>
    </w:p>
    <w:p w14:paraId="011C8309" w14:textId="77777777" w:rsidR="009B5927" w:rsidRPr="009B5927" w:rsidRDefault="009B5927" w:rsidP="009B5927">
      <w:r w:rsidRPr="009B5927">
        <w:rPr>
          <w:b/>
          <w:bCs/>
        </w:rPr>
        <w:t>Innovating the Future: STEM's Role in Technological Advancement</w:t>
      </w:r>
    </w:p>
    <w:p w14:paraId="3DDB9B94" w14:textId="77777777" w:rsidR="009B5927" w:rsidRPr="009B5927" w:rsidRDefault="009B5927" w:rsidP="009B5927">
      <w:r w:rsidRPr="009B5927">
        <w:t>STEM education is a driving force behind technological innovation, shaping industries and economies worldwide. The convergence of scientific discovery, technological development, engineering design, and mathematical modeling has given rise to breakthroughs that touch every aspect of our lives. From medical advancements that extend our lifespan to sustainable energy solutions combating climate change, STEM-driven innovations offer solutions to the pressing challenges of our time. The interconnected nature of these fields encourages collaboration and cross-pollination of ideas, fostering a culture of continuous improvement. As students and professionals engage in STEM pursuits, they contribute to a global network of innovation that transcends borders and drives human progress.</w:t>
      </w:r>
    </w:p>
    <w:p w14:paraId="2CEC5628" w14:textId="77777777" w:rsidR="009B5927" w:rsidRPr="009B5927" w:rsidRDefault="009B5927" w:rsidP="009B5927">
      <w:r w:rsidRPr="009B5927">
        <w:rPr>
          <w:b/>
          <w:bCs/>
        </w:rPr>
        <w:t>Empowering Problem Solvers: STEM Education and Critical Thinking</w:t>
      </w:r>
    </w:p>
    <w:p w14:paraId="01B21639" w14:textId="77777777" w:rsidR="009B5927" w:rsidRDefault="009B5927" w:rsidP="009B5927">
      <w:r w:rsidRPr="009B5927">
        <w:t xml:space="preserve">STEM education not only fuels technological progress but also cultivates essential skills for the future. At its heart, STEM fosters critical thinking, problem-solving, and analytical reasoning. Through hands-on experiments, project-based learning, and interactive experiences, students learn to tackle complex issues by breaking them down into manageable components. The process of formulating hypotheses, conducting experiments, analyzing data, and drawing conclusions mirrors the scientific method and equips individuals with a systematic approach to addressing challenges. Furthermore, STEM education instills adaptability and resilience, as students encounter setbacks and learn to iterate their solutions. By nurturing a generation of inquisitive minds, STEM education empowers individuals to shape a world </w:t>
      </w:r>
      <w:proofErr w:type="gramStart"/>
      <w:r w:rsidRPr="009B5927">
        <w:t>where</w:t>
      </w:r>
      <w:proofErr w:type="gramEnd"/>
      <w:r w:rsidRPr="009B5927">
        <w:t xml:space="preserve"> innovation and knowledge reign supreme.</w:t>
      </w:r>
    </w:p>
    <w:p w14:paraId="6D714B02" w14:textId="77777777" w:rsidR="00380EFF" w:rsidRDefault="00380EFF" w:rsidP="009B5927"/>
    <w:p w14:paraId="6E97871A" w14:textId="77777777" w:rsidR="00380EFF" w:rsidRDefault="00380EFF" w:rsidP="009B5927"/>
    <w:p w14:paraId="4F0163E5" w14:textId="7F12F5C7" w:rsidR="00380EFF" w:rsidRDefault="00380EFF" w:rsidP="009B5927">
      <w:r>
        <w:t>Quote</w:t>
      </w:r>
    </w:p>
    <w:p w14:paraId="66C28841" w14:textId="7FA4806A" w:rsidR="00380EFF" w:rsidRPr="00B742CC" w:rsidRDefault="005D6F4F" w:rsidP="009B5927">
      <w:pPr>
        <w:rPr>
          <w:vertAlign w:val="subscript"/>
        </w:rPr>
      </w:pPr>
      <w:r w:rsidRPr="005D6F4F">
        <w:t>"Lacking STEM education, we risk relegating ourselves to the sidelines of advancement, observing as others harness the power of knowledge to shape the future."</w:t>
      </w:r>
    </w:p>
    <w:p w14:paraId="7009B2D0" w14:textId="77777777" w:rsidR="00C9043C" w:rsidRDefault="00C9043C"/>
    <w:sectPr w:rsidR="00C90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27"/>
    <w:rsid w:val="00380EFF"/>
    <w:rsid w:val="005D6F4F"/>
    <w:rsid w:val="009B5927"/>
    <w:rsid w:val="00B742CC"/>
    <w:rsid w:val="00C90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B56E1"/>
  <w15:chartTrackingRefBased/>
  <w15:docId w15:val="{2A39F46D-BFF6-4094-8C1B-BC6FA2A5C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3044171">
      <w:bodyDiv w:val="1"/>
      <w:marLeft w:val="0"/>
      <w:marRight w:val="0"/>
      <w:marTop w:val="0"/>
      <w:marBottom w:val="0"/>
      <w:divBdr>
        <w:top w:val="none" w:sz="0" w:space="0" w:color="auto"/>
        <w:left w:val="none" w:sz="0" w:space="0" w:color="auto"/>
        <w:bottom w:val="none" w:sz="0" w:space="0" w:color="auto"/>
        <w:right w:val="none" w:sz="0" w:space="0" w:color="auto"/>
      </w:divBdr>
    </w:div>
    <w:div w:id="137287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433</Words>
  <Characters>2469</Characters>
  <Application>Microsoft Office Word</Application>
  <DocSecurity>0</DocSecurity>
  <Lines>20</Lines>
  <Paragraphs>5</Paragraphs>
  <ScaleCrop>false</ScaleCrop>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Duane Erickson</dc:creator>
  <cp:keywords/>
  <dc:description/>
  <cp:lastModifiedBy>Duane Erickson</cp:lastModifiedBy>
  <cp:revision>4</cp:revision>
  <dcterms:created xsi:type="dcterms:W3CDTF">2023-08-22T18:59:00Z</dcterms:created>
  <dcterms:modified xsi:type="dcterms:W3CDTF">2023-08-22T19:42:00Z</dcterms:modified>
</cp:coreProperties>
</file>